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中哈萨克西部含铜砂岩</w:t>
      </w:r>
    </w:p>
    <w:p>
      <w:r>
        <w:rPr>
          <w:rFonts w:ascii="宋体" w:hAnsi="宋体" w:eastAsia="宋体"/>
          <w:sz w:val="24"/>
        </w:rPr>
        <w:t>（苏）萨波日尼柯夫（Д.Г.Сапожников）著；陆淼，秦国兴译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中哈萨克西部含铜砂岩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（苏）萨波日尼柯夫（Д.Г.Сапожников）著；陆淼，秦国兴译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本书出售、求购地址：https://www.jiaokey.com/book/detail/12383328.html</w:t>
      </w:r>
    </w:p>
    <w:p>
      <w:r>
        <w:t>更多相关图书推荐：https://www.jiaokey.com</w:t>
      </w:r>
    </w:p>
    <w:p>
      <w:r>
        <w:t>（苏）萨波日尼柯夫（Д.Г.Сапожников）著；陆淼，秦国兴译 其他作品：https://www.jiaokey.com/tag/（苏）萨波日尼柯夫（Д.Г.Сапожников）著；陆淼，秦国兴译.html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关键词搜索：https://www.jiaokey.com/tag/中哈萨克西部含铜砂岩.html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