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书名：门窗加工机械设备  第1册</w:t>
      </w:r>
    </w:p>
    <w:p>
      <w:r>
        <w:t>作者：邸维业，杨家远，康终革编</w:t>
      </w:r>
    </w:p>
    <w:p>
      <w:r>
        <w:t>出版社：国家标准“暖卫施工规范管理组”</w:t>
      </w:r>
    </w:p>
    <w:p>
      <w:r>
        <w:t>出版日期：1988.01</w:t>
      </w:r>
    </w:p>
    <w:p>
      <w:r>
        <w:t>总页数：150</w:t>
      </w:r>
    </w:p>
    <w:p>
      <w:r>
        <w:t>更多请访问教客网: www.jiaokey.com</w:t>
      </w:r>
    </w:p>
    <w:p>
      <w:r>
        <w:t>门窗加工机械设备  第1册 评论地址：https://www.jiaokey.com/book/detail/12383030.html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