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书名：《共产主义运动中的“左派”幼稚病》辅导材料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总页数：100</w:t>
      </w:r>
    </w:p>
    <w:p>
      <w:r>
        <w:t>更多请访问教客网: www.jiaokey.com</w:t>
      </w:r>
    </w:p>
    <w:p>
      <w:r>
        <w:t>《共产主义运动中的“左派”幼稚病》辅导材料 评论地址：https://www.jiaokey.com/book/detail/12383008.html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