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打倒“四人帮”  文艺得解放  “四人帮”利用文艺纂党夺权反革命罪行录</w:t>
      </w:r>
    </w:p>
    <w:p>
      <w:r>
        <w:rPr>
          <w:rFonts w:ascii="宋体" w:hAnsi="宋体" w:eastAsia="宋体"/>
          <w:sz w:val="24"/>
        </w:rPr>
        <w:t>四川省哲学社会科学研究所文学研究室编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打倒“四人帮”  文艺得解放  “四人帮”利用文艺纂党夺权反革命罪行录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四川省哲学社会科学研究所文学研究室编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四川省哲学社会科学研究所文学研究室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本书出售、求购地址：https://www.jiaokey.com/book/detail/12382945.html</w:t>
      </w:r>
    </w:p>
    <w:p>
      <w:r>
        <w:t>更多相关图书推荐：https://www.jiaokey.com</w:t>
      </w:r>
    </w:p>
    <w:p>
      <w:r>
        <w:t>四川省哲学社会科学研究所文学研究室编 其他作品：https://www.jiaokey.com/tag/四川省哲学社会科学研究所文学研究室编.html</w:t>
      </w:r>
    </w:p>
    <w:p>
      <w:r>
        <w:t>四川省哲学社会科学研究所文学研究室 出版图书：https://www.jiaokey.com/tag/四川省哲学社会科学研究所文学研究室.html</w:t>
      </w:r>
    </w:p>
    <w:p>
      <w:r>
        <w:t>关键词搜索：https://www.jiaokey.com/tag/打倒“四人帮”  文艺得解放  “四人帮”利用文艺纂党夺权反革命罪行录.html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