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嵌入式操作系统开发与应用程序设计</w:t>
      </w:r>
    </w:p>
    <w:p>
      <w:r>
        <w:rPr>
          <w:rFonts w:ascii="宋体" w:hAnsi="宋体" w:eastAsia="宋体"/>
          <w:sz w:val="24"/>
        </w:rPr>
        <w:t>王金龙，苏瑞元，江叔盈，迟文丽等编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嵌入式操作系统开发与应用程序设计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王金龙，苏瑞元，江叔盈，迟文丽等编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本书出售、求购地址：https://www.jiaokey.com/book/detail/12381611.html</w:t>
      </w:r>
    </w:p>
    <w:p>
      <w:r>
        <w:t>更多相关图书推荐：https://www.jiaokey.com</w:t>
      </w:r>
    </w:p>
    <w:p>
      <w:r>
        <w:t>王金龙，苏瑞元，江叔盈，迟文丽等编 其他作品：https://www.jiaokey.com/tag/王金龙，苏瑞元，江叔盈，迟文丽等编.html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关键词搜索：https://www.jiaokey.com/tag/嵌入式操作系统开发与应用程序设计.html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