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为企业着想就是为自己着想</w:t>
      </w:r>
    </w:p>
    <w:p>
      <w:r>
        <w:rPr>
          <w:rFonts w:ascii="宋体" w:hAnsi="宋体" w:eastAsia="宋体"/>
          <w:sz w:val="24"/>
        </w:rPr>
        <w:t>李金水编著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为企业着想就是为自己着想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本书出售、求购地址：https://www.jiaokey.com/book/detail/12380905.html</w:t>
      </w:r>
    </w:p>
    <w:p>
      <w:r>
        <w:t>更多相关图书推荐：https://www.jiaokey.com</w:t>
      </w:r>
    </w:p>
    <w:p>
      <w:r>
        <w:t>李金水编著 其他作品：https://www.jiaokey.com/tag/李金水编著.html</w:t>
      </w:r>
    </w:p>
    <w:p>
      <w:r>
        <w:t>海潮出版社 出版图书：https://www.jiaokey.com/tag/海潮出版社.html</w:t>
      </w:r>
    </w:p>
    <w:p>
      <w:r>
        <w:t>关键词搜索：https://www.jiaokey.com/tag/为企业着想就是为自己着想.html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