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书名：打造西江亿吨黄金水道  推进区域经济合作发展</w:t>
      </w:r>
    </w:p>
    <w:p>
      <w:r>
        <w:t>作者：姚兵，刘咏梅主编</w:t>
      </w:r>
    </w:p>
    <w:p>
      <w:r>
        <w:t>出版社：南宁：广西人民出版社</w:t>
      </w:r>
    </w:p>
    <w:p>
      <w:r>
        <w:t>出版日期：2009.01</w:t>
      </w:r>
    </w:p>
    <w:p>
      <w:r>
        <w:t>总页数：325</w:t>
      </w:r>
    </w:p>
    <w:p>
      <w:r>
        <w:t>更多请访问教客网: www.jiaokey.com</w:t>
      </w:r>
    </w:p>
    <w:p>
      <w:r>
        <w:t>打造西江亿吨黄金水道  推进区域经济合作发展 评论地址：https://www.jiaokey.com/book/detail/12380610.html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