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优秀理论文集  1998-2000年</w:t>
      </w:r>
    </w:p>
    <w:p>
      <w:r>
        <w:rPr>
          <w:rFonts w:ascii="宋体" w:hAnsi="宋体" w:eastAsia="宋体"/>
          <w:sz w:val="24"/>
        </w:rPr>
        <w:t>中共宁波市江东区委宣传部编著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优秀理论文集  1998-2000年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中共宁波市江东区委宣传部编著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本书出售、求购地址：https://www.jiaokey.com/book/detail/12380366.html</w:t>
      </w:r>
    </w:p>
    <w:p>
      <w:r>
        <w:t>更多相关图书推荐：https://www.jiaokey.com</w:t>
      </w:r>
    </w:p>
    <w:p>
      <w:r>
        <w:t>中共宁波市江东区委宣传部编著 其他作品：https://www.jiaokey.com/tag/中共宁波市江东区委宣传部编著.html</w:t>
      </w:r>
    </w:p>
    <w:p>
      <w:r>
        <w:t>关键词搜索：https://www.jiaokey.com/tag/优秀理论文集  1998-2000年.html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