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劣根  脱鞋露脚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劣根  脱鞋露脚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本书出售、求购地址：https://www.jiaokey.com/book/detail/12380238.html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北京:现代出版社,2009.09 出版图书：https://www.jiaokey.com/tag/北京:现代出版社,2009.09.html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