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第12册  经济效益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第12册  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本书出售、求购地址：https://www.jiaokey.com/book/detail/12378699.html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第12册  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