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书名：小麦全蚀病</w:t>
      </w:r>
    </w:p>
    <w:p>
      <w:r>
        <w:t>作者：辽宁省植物保护站，铁岭农学院植保专业编</w:t>
      </w:r>
    </w:p>
    <w:p>
      <w:r>
        <w:t>出版社：沈阳：辽宁人民出版社</w:t>
      </w:r>
    </w:p>
    <w:p>
      <w:r>
        <w:t>出版日期：1976.05</w:t>
      </w:r>
    </w:p>
    <w:p>
      <w:r>
        <w:t>总页数：20</w:t>
      </w:r>
    </w:p>
    <w:p>
      <w:r>
        <w:t>更多请访问教客网: www.jiaokey.com</w:t>
      </w:r>
    </w:p>
    <w:p>
      <w:r>
        <w:t>小麦全蚀病 评论地址：https://www.jiaokey.com/book/detail/12376152.html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