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Y8-3型钻井泵的大修工艺</w:t>
      </w:r>
    </w:p>
    <w:p>
      <w:r>
        <w:rPr>
          <w:rFonts w:ascii="宋体" w:hAnsi="宋体" w:eastAsia="宋体"/>
          <w:sz w:val="24"/>
        </w:rPr>
        <w:t>（苏）密谢列雅柯夫（М.С.Мещеряков）著；迟瑛琳译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Y8-3型钻井泵的大修工艺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（苏）密谢列雅柯夫（М.С.Мещеряков）著；迟瑛琳译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本书出售、求购地址：https://www.jiaokey.com/book/detail/12375618.html</w:t>
      </w:r>
    </w:p>
    <w:p>
      <w:r>
        <w:t>更多相关图书推荐：https://www.jiaokey.com</w:t>
      </w:r>
    </w:p>
    <w:p>
      <w:r>
        <w:t>（苏）密谢列雅柯夫（М.С.Мещеряков）著；迟瑛琳译 其他作品：https://www.jiaokey.com/tag/（苏）密谢列雅柯夫（М.С.Мещеряков）著；迟瑛琳译.html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关键词搜索：https://www.jiaokey.com/tag/Y8-3型钻井泵的大修工艺.html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