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64  唯物史观艺术论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64  唯物史观艺术论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本书出售、求购地址：https://www.jiaokey.com/book/detail/12375417.html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64  唯物史观艺术论.html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