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深圳证券交易所第三届会员研究成果评选  获奖研究报告  2000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深圳证券交易所第三届会员研究成果评选  获奖研究报告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本书出售、求购地址：https://www.jiaokey.com/book/detail/12374528.html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关键词搜索：https://www.jiaokey.com/tag/深圳证券交易所第三届会员研究成果评选  获奖研究报告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