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制糖工艺学原理  第2卷  下</w:t>
      </w:r>
    </w:p>
    <w:p>
      <w:r>
        <w:rPr>
          <w:rFonts w:ascii="宋体" w:hAnsi="宋体" w:eastAsia="宋体"/>
          <w:sz w:val="24"/>
        </w:rPr>
        <w:t>（荷）霍尼编；杨倬，吴广礼译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制糖工艺学原理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（荷）霍尼编；杨倬，吴广礼译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本书出售、求购地址：https://www.jiaokey.com/book/detail/12374188.html</w:t>
      </w:r>
    </w:p>
    <w:p>
      <w:r>
        <w:t>更多相关图书推荐：https://www.jiaokey.com</w:t>
      </w:r>
    </w:p>
    <w:p>
      <w:r>
        <w:t>（荷）霍尼编；杨倬，吴广礼译 其他作品：https://www.jiaokey.com/tag/（荷）霍尼编；杨倬，吴广礼译.html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关键词搜索：https://www.jiaokey.com/tag/制糖工艺学原理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