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书名：做人要活 处世要圆  最新经典版</w:t>
      </w:r>
    </w:p>
    <w:p>
      <w:r>
        <w:t>作者：马银文编著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总页数：306</w:t>
      </w:r>
    </w:p>
    <w:p>
      <w:r>
        <w:t>更多请访问教客网: www.jiaokey.com</w:t>
      </w:r>
    </w:p>
    <w:p>
      <w:r>
        <w:t>做人要活 处世要圆  最新经典版 评论地址：https://www.jiaokey.com/book/detail/12372061.html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