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书名：超级“萌”美少女漫画技法全攻略</w:t>
      </w:r>
    </w:p>
    <w:p>
      <w:r>
        <w:t>作者：酷漫联盟编著</w:t>
      </w:r>
    </w:p>
    <w:p>
      <w:r>
        <w:t>出版社：北京：中国青年出版社</w:t>
      </w:r>
    </w:p>
    <w:p>
      <w:r>
        <w:t>出版日期：2009.09</w:t>
      </w:r>
    </w:p>
    <w:p>
      <w:r>
        <w:t>总页数：144</w:t>
      </w:r>
    </w:p>
    <w:p>
      <w:r>
        <w:t>更多请访问教客网: www.jiaokey.com</w:t>
      </w:r>
    </w:p>
    <w:p>
      <w:r>
        <w:t>超级“萌”美少女漫画技法全攻略 评论地址：https://www.jiaokey.com/book/detail/12371600.html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