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城市主干三角网的平差计算</w:t>
      </w:r>
    </w:p>
    <w:p>
      <w:r>
        <w:rPr>
          <w:rFonts w:ascii="宋体" w:hAnsi="宋体" w:eastAsia="宋体"/>
          <w:sz w:val="24"/>
        </w:rPr>
        <w:t>北京市城市规划管理局地质地形勘测处测量科著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城市主干三角网的平差计算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北京市城市规划管理局地质地形勘测处测量科著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城市测量-三角洲-测量平差(学科: 计算) 三角洲-城市测量-测量平差(学科: 计算) 测量平差-三角洲-城市测量(学科: 计算)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本书出售、求购地址：https://www.jiaokey.com/book/detail/12370081.html</w:t>
      </w:r>
    </w:p>
    <w:p>
      <w:r>
        <w:t>更多相关图书推荐：https://www.jiaokey.com</w:t>
      </w:r>
    </w:p>
    <w:p>
      <w:r>
        <w:t>北京市城市规划管理局地质地形勘测处测量科著 其他作品：https://www.jiaokey.com/tag/北京市城市规划管理局地质地形勘测处测量科著.html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关键词搜索：https://www.jiaokey.com/tag/城市测量-三角洲-测量平差(学科: 计算) 三角洲-城市测量-测量平差(学科: 计算) 测量平差-三角洲-城市测量(学科: 计算).html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