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书名：高等工业学校理论力学教学大纲  四年制电机类型专业</w:t>
      </w:r>
    </w:p>
    <w:p>
      <w:r>
        <w:t>作者：高等工业学校理论力学、材料力学教学大纲座谈会制订</w:t>
      </w:r>
    </w:p>
    <w:p>
      <w:r>
        <w:t>出版社：北京：人民教育出版社</w:t>
      </w:r>
    </w:p>
    <w:p>
      <w:r>
        <w:t>出版日期：1960.08</w:t>
      </w:r>
    </w:p>
    <w:p>
      <w:r>
        <w:t>总页数：20</w:t>
      </w:r>
    </w:p>
    <w:p>
      <w:r>
        <w:t>更多请访问教客网: www.jiaokey.com</w:t>
      </w:r>
    </w:p>
    <w:p>
      <w:r>
        <w:t>高等工业学校理论力学教学大纲  四年制电机类型专业 评论地址：https://www.jiaokey.com/book/detail/12365094.html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