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风骚旨格至诚斋诗话</w:t>
      </w:r>
    </w:p>
    <w:p>
      <w:r>
        <w:t>作者：</w:t>
      </w:r>
    </w:p>
    <w:p>
      <w:r>
        <w:t>出版社：</w:t>
      </w:r>
    </w:p>
    <w:p>
      <w:r>
        <w:t>出版日期：1916</w:t>
      </w:r>
    </w:p>
    <w:p>
      <w:r>
        <w:t>总页数：74</w:t>
      </w:r>
    </w:p>
    <w:p>
      <w:r>
        <w:t>更多请访问教客网: www.jiaokey.com</w:t>
      </w:r>
    </w:p>
    <w:p>
      <w:r>
        <w:t>历代诗话续编  风骚旨格至诚斋诗话 评论地址：https://www.jiaokey.com/book/detail/12362296.html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