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《中华人民共和国土地管理法》实用讲话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《中华人民共和国土地管理法》实用讲话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本书出售、求购地址：https://www.jiaokey.com/book/detail/12360363.html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关键词搜索：https://www.jiaokey.com/tag/《中华人民共和国土地管理法》实用讲话.html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