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联邦德国科学技术</w:t>
      </w:r>
    </w:p>
    <w:p>
      <w:r>
        <w:rPr>
          <w:rFonts w:ascii="宋体" w:hAnsi="宋体" w:eastAsia="宋体"/>
          <w:sz w:val="24"/>
        </w:rPr>
        <w:t>汤卫城，孟曙光，吴增华主编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汤卫城，孟曙光，吴增华主编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国家科委国际科技合作司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本书出售、求购地址：https://www.jiaokey.com/book/detail/12360109.html</w:t>
      </w:r>
    </w:p>
    <w:p>
      <w:r>
        <w:t>更多相关图书推荐：https://www.jiaokey.com</w:t>
      </w:r>
    </w:p>
    <w:p>
      <w:r>
        <w:t>汤卫城，孟曙光，吴增华主编 其他作品：https://www.jiaokey.com/tag/汤卫城，孟曙光，吴增华主编.html</w:t>
      </w:r>
    </w:p>
    <w:p>
      <w:r>
        <w:t>国家科委国际科技合作司 出版图书：https://www.jiaokey.com/tag/国家科委国际科技合作司.html</w:t>
      </w:r>
    </w:p>
    <w:p>
      <w:r>
        <w:t>关键词搜索：https://www.jiaokey.com/tag/联邦德国科学技术.html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