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成长宣言：去爬山，因为山在那边</w:t>
      </w:r>
    </w:p>
    <w:p>
      <w:r>
        <w:rPr>
          <w:rFonts w:ascii="宋体" w:hAnsi="宋体" w:eastAsia="宋体"/>
          <w:sz w:val="24"/>
        </w:rPr>
        <w:t>吕守信，赵素芬主编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成长宣言：去爬山，因为山在那边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吕守信，赵素芬主编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本书出售、求购地址：https://www.jiaokey.com/book/detail/12357794.html</w:t>
      </w:r>
    </w:p>
    <w:p>
      <w:r>
        <w:t>更多相关图书推荐：https://www.jiaokey.com</w:t>
      </w:r>
    </w:p>
    <w:p>
      <w:r>
        <w:t>吕守信，赵素芬主编 其他作品：https://www.jiaokey.com/tag/吕守信，赵素芬主编.html</w:t>
      </w:r>
    </w:p>
    <w:p>
      <w:r>
        <w:t>北京：中国大地出版社 出版图书：https://www.jiaokey.com/tag/北京：中国大地出版社.html</w:t>
      </w:r>
    </w:p>
    <w:p>
      <w:r>
        <w:t>关键词搜索：https://www.jiaokey.com/tag/成长宣言：去爬山，因为山在那边.html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