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城市交通中存在的问题及其对策</w:t>
      </w:r>
    </w:p>
    <w:p>
      <w:r>
        <w:rPr>
          <w:rFonts w:ascii="宋体" w:hAnsi="宋体" w:eastAsia="宋体"/>
          <w:sz w:val="24"/>
        </w:rPr>
        <w:t>（日）山中英生，小谷通泰，新田保次等著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城市交通中存在的问题及其对策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（日）山中英生，小谷通泰，新田保次等著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本书出售、求购地址：https://www.jiaokey.com/book/detail/12357487.html</w:t>
      </w:r>
    </w:p>
    <w:p>
      <w:r>
        <w:t>更多相关图书推荐：https://www.jiaokey.com</w:t>
      </w:r>
    </w:p>
    <w:p>
      <w:r>
        <w:t>（日）山中英生，小谷通泰，新田保次等著 其他作品：https://www.jiaokey.com/tag/（日）山中英生，小谷通泰，新田保次等著.html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关键词搜索：https://www.jiaokey.com/tag/城市交通中存在的问题及其对策.html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