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悠编织2800  春夏实例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悠编织2800  春夏实例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关键词搜索：https://www.jiaokey.com/tag/悠编织2800  春夏实例.html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