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铸就传奇  约翰·福特的生命与时光</w:t>
      </w:r>
    </w:p>
    <w:p>
      <w:r>
        <w:rPr>
          <w:rFonts w:ascii="宋体" w:hAnsi="宋体" w:eastAsia="宋体"/>
          <w:sz w:val="24"/>
        </w:rPr>
        <w:t>（美）埃曼著；文超伟，翟志良，刘友道译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铸就传奇  约翰·福特的生命与时光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（美）埃曼著；文超伟，翟志良，刘友道译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本书出售、求购地址：https://www.jiaokey.com/book/detail/12357022.html</w:t>
      </w:r>
    </w:p>
    <w:p>
      <w:r>
        <w:t>更多相关图书推荐：https://www.jiaokey.com</w:t>
      </w:r>
    </w:p>
    <w:p>
      <w:r>
        <w:t>（美）埃曼著；文超伟，翟志良，刘友道译 其他作品：https://www.jiaokey.com/tag/（美）埃曼著；文超伟，翟志良，刘友道译.html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关键词搜索：https://www.jiaokey.com/tag/铸就传奇  约翰·福特的生命与时光.html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