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书名：理论联系实际是我党的一贯思想原则</w:t>
      </w:r>
    </w:p>
    <w:p>
      <w:r>
        <w:t>作者：中共天津市和平区委员会编辑</w:t>
      </w:r>
    </w:p>
    <w:p>
      <w:r>
        <w:t>出版社：天津：天津人民出版社</w:t>
      </w:r>
    </w:p>
    <w:p>
      <w:r>
        <w:t>出版日期：1972.04</w:t>
      </w:r>
    </w:p>
    <w:p>
      <w:r>
        <w:t>总页数：77</w:t>
      </w:r>
    </w:p>
    <w:p>
      <w:r>
        <w:t>更多请访问教客网: www.jiaokey.com</w:t>
      </w:r>
    </w:p>
    <w:p>
      <w:r>
        <w:t>理论联系实际是我党的一贯思想原则 评论地址：https://www.jiaokey.com/book/detail/12356064.html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