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审判前沿观察  2008年第1辑  总第2辑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审判前沿观察  2008年第1辑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本书出售、求购地址：https://www.jiaokey.com/book/detail/12355672.html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关键词搜索：https://www.jiaokey.com/tag/审判前沿观察  2008年第1辑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