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岁月如歌文学情  肇庆市职工文学社会员作品选</w:t>
      </w:r>
    </w:p>
    <w:p>
      <w:r>
        <w:rPr>
          <w:rFonts w:ascii="宋体" w:hAnsi="宋体" w:eastAsia="宋体"/>
          <w:sz w:val="24"/>
        </w:rPr>
        <w:t>肇庆市职工文学社理事会编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岁月如歌文学情  肇庆市职工文学社会员作品选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肇庆市职工文学社理事会编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本书出售、求购地址：https://www.jiaokey.com/book/detail/12355308.html</w:t>
      </w:r>
    </w:p>
    <w:p>
      <w:r>
        <w:t>更多相关图书推荐：https://www.jiaokey.com</w:t>
      </w:r>
    </w:p>
    <w:p>
      <w:r>
        <w:t>肇庆市职工文学社理事会编 其他作品：https://www.jiaokey.com/tag/肇庆市职工文学社理事会编.html</w:t>
      </w:r>
    </w:p>
    <w:p>
      <w:r>
        <w:t>关键词搜索：https://www.jiaokey.com/tag/岁月如歌文学情  肇庆市职工文学社会员作品选.html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