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书名：住房和城乡建设领域职业培训大纲</w:t>
      </w:r>
    </w:p>
    <w:p>
      <w:r>
        <w:t>作者：本书编委会编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总页数：259</w:t>
      </w:r>
    </w:p>
    <w:p>
      <w:r>
        <w:t>更多请访问教客网: www.jiaokey.com</w:t>
      </w:r>
    </w:p>
    <w:p>
      <w:r>
        <w:t>住房和城乡建设领域职业培训大纲 评论地址：https://www.jiaokey.com/book/detail/12354820.html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