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书名：工厂企业管理的一面旗帜  济南成记面粉厂“两参一改”的经验介绍</w:t>
      </w:r>
    </w:p>
    <w:p>
      <w:r>
        <w:t>作者：司兆霖编写</w:t>
      </w:r>
    </w:p>
    <w:p>
      <w:r>
        <w:t>出版社：济南：山东人民出版社</w:t>
      </w:r>
    </w:p>
    <w:p>
      <w:r>
        <w:t>出版日期：1958.10</w:t>
      </w:r>
    </w:p>
    <w:p>
      <w:r>
        <w:t>总页数：18</w:t>
      </w:r>
    </w:p>
    <w:p>
      <w:r>
        <w:t>更多请访问教客网: www.jiaokey.com</w:t>
      </w:r>
    </w:p>
    <w:p>
      <w:r>
        <w:t>工厂企业管理的一面旗帜  济南成记面粉厂“两参一改”的经验介绍 评论地址：https://www.jiaokey.com/book/detail/12353229.html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