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书名：专业改革与建设  华南农业大学本科专业改革与建设的调研情况及实施方案</w:t>
      </w:r>
    </w:p>
    <w:p>
      <w:r>
        <w:t>作者：罗锡文主编</w:t>
      </w:r>
    </w:p>
    <w:p>
      <w:r>
        <w:t>出版社：广州：广东科技出版社</w:t>
      </w:r>
    </w:p>
    <w:p>
      <w:r>
        <w:t>出版日期：2003.09</w:t>
      </w:r>
    </w:p>
    <w:p>
      <w:r>
        <w:t>总页数：277</w:t>
      </w:r>
    </w:p>
    <w:p>
      <w:r>
        <w:t>更多请访问教客网: www.jiaokey.com</w:t>
      </w:r>
    </w:p>
    <w:p>
      <w:r>
        <w:t>专业改革与建设  华南农业大学本科专业改革与建设的调研情况及实施方案 评论地址：https://www.jiaokey.com/book/detail/12351470.html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