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语言与思想之间</w:t>
      </w:r>
    </w:p>
    <w:p>
      <w:r>
        <w:rPr>
          <w:rFonts w:ascii="宋体" w:hAnsi="宋体" w:eastAsia="宋体"/>
          <w:sz w:val="24"/>
        </w:rPr>
        <w:t>刘殿爵著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语言与思想之间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吴多泰中国语文研究中心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本书出售、求购地址：https://www.jiaokey.com/book/detail/12350410.html</w:t>
      </w:r>
    </w:p>
    <w:p>
      <w:r>
        <w:t>更多相关图书推荐：https://www.jiaokey.com</w:t>
      </w:r>
    </w:p>
    <w:p>
      <w:r>
        <w:t>刘殿爵著 其他作品：https://www.jiaokey.com/tag/刘殿爵著.html</w:t>
      </w:r>
    </w:p>
    <w:p>
      <w:r>
        <w:t>吴多泰中国语文研究中心 出版图书：https://www.jiaokey.com/tag/吴多泰中国语文研究中心.html</w:t>
      </w:r>
    </w:p>
    <w:p>
      <w:r>
        <w:t>关键词搜索：https://www.jiaokey.com/tag/语言与思想之间.html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