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读报纸，学中文  中级汉语报刊阅读  下</w:t>
      </w:r>
    </w:p>
    <w:p>
      <w:r>
        <w:rPr>
          <w:rFonts w:ascii="宋体" w:hAnsi="宋体" w:eastAsia="宋体"/>
          <w:sz w:val="24"/>
        </w:rPr>
        <w:t>吴成年编著；（英）魏德悟英文翻译；（日）大川阳子日文翻译；（韩）郭素莲韩文翻译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读报纸，学中文  中级汉语报刊阅读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吴成年编著；（英）魏德悟英文翻译；（日）大川阳子日文翻译；（韩）郭素莲韩文翻译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本书出售、求购地址：https://www.jiaokey.com/book/detail/12350042.html</w:t>
      </w:r>
    </w:p>
    <w:p>
      <w:r>
        <w:t>更多相关图书推荐：https://www.jiaokey.com</w:t>
      </w:r>
    </w:p>
    <w:p>
      <w:r>
        <w:t>吴成年编著；（英）魏德悟英文翻译；（日）大川阳子日文翻译；（韩）郭素莲韩文翻译 其他作品：https://www.jiaokey.com/tag/吴成年编著；（英）魏德悟英文翻译；（日）大川阳子日文翻译；（韩）郭素莲韩文翻译.html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关键词搜索：https://www.jiaokey.com/tag/读报纸，学中文  中级汉语报刊阅读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