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开展农业生产互助合作运动</w:t>
      </w:r>
    </w:p>
    <w:p>
      <w:r>
        <w:rPr>
          <w:rFonts w:ascii="宋体" w:hAnsi="宋体" w:eastAsia="宋体"/>
          <w:sz w:val="24"/>
        </w:rPr>
        <w:t>中共湖南省委农村工作部辑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开展农业生产互助合作运动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中共湖南省委农村工作部辑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本书出售、求购地址：https://www.jiaokey.com/book/detail/12349455.html</w:t>
      </w:r>
    </w:p>
    <w:p>
      <w:r>
        <w:t>更多相关图书推荐：https://www.jiaokey.com</w:t>
      </w:r>
    </w:p>
    <w:p>
      <w:r>
        <w:t>中共湖南省委农村工作部辑 其他作品：https://www.jiaokey.com/tag/中共湖南省委农村工作部辑.html</w:t>
      </w:r>
    </w:p>
    <w:p>
      <w:r>
        <w:t>湖南通俗读物出版社 出版图书：https://www.jiaokey.com/tag/湖南通俗读物出版社.html</w:t>
      </w:r>
    </w:p>
    <w:p>
      <w:r>
        <w:t>关键词搜索：https://www.jiaokey.com/tag/开展农业生产互助合作运动.html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