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  没有执行力·哪有竞争力</w:t>
      </w:r>
    </w:p>
    <w:p>
      <w:r>
        <w:t>作者：赖利·包熙迪（Larry Bossidy），瑞姆·夏蓝（Ram Charan）著 李明译</w:t>
      </w:r>
    </w:p>
    <w:p>
      <w:r>
        <w:t>出版社：天下远见出版股份有限公司</w:t>
      </w:r>
    </w:p>
    <w:p>
      <w:r>
        <w:t>出版日期：2003</w:t>
      </w:r>
    </w:p>
    <w:p>
      <w:r>
        <w:t>总页数：347</w:t>
      </w:r>
    </w:p>
    <w:p>
      <w:r>
        <w:t>更多请访问教客网: www.jiaokey.com</w:t>
      </w:r>
    </w:p>
    <w:p>
      <w:r>
        <w:t>执行力  没有执行力·哪有竞争力 评论地址：https://www.jiaokey.com/book/detail/12348577.html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