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书名：基于物质流分析的中国资源生产率研究</w:t>
      </w:r>
    </w:p>
    <w:p>
      <w:r>
        <w:t>作者：钟若愚编著</w:t>
      </w:r>
    </w:p>
    <w:p>
      <w:r>
        <w:t>出版社：北京：中国经济出版社</w:t>
      </w:r>
    </w:p>
    <w:p>
      <w:r>
        <w:t>出版日期：2009.07</w:t>
      </w:r>
    </w:p>
    <w:p>
      <w:r>
        <w:t>总页数：200</w:t>
      </w:r>
    </w:p>
    <w:p>
      <w:r>
        <w:t>更多请访问教客网: www.jiaokey.com</w:t>
      </w:r>
    </w:p>
    <w:p>
      <w:r>
        <w:t>基于物质流分析的中国资源生产率研究 评论地址：https://www.jiaokey.com/book/detail/12347928.html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