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外国优秀教师的教育特色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外国优秀教师的教育特色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本书出售、求购地址：https://www.jiaokey.com/book/detail/12347912.html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关键词搜索：https://www.jiaokey.com/tag/外国优秀教师的教育特色.html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