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书名：怎样活跃党内民主生活</w:t>
      </w:r>
    </w:p>
    <w:p>
      <w:r>
        <w:t>作者：郎文举著</w:t>
      </w:r>
    </w:p>
    <w:p>
      <w:r>
        <w:t>出版社：长春：吉林人民出版社</w:t>
      </w:r>
    </w:p>
    <w:p>
      <w:r>
        <w:t>出版日期：1959.09</w:t>
      </w:r>
    </w:p>
    <w:p>
      <w:r>
        <w:t>总页数：24</w:t>
      </w:r>
    </w:p>
    <w:p>
      <w:r>
        <w:t>更多请访问教客网: www.jiaokey.com</w:t>
      </w:r>
    </w:p>
    <w:p>
      <w:r>
        <w:t>怎样活跃党内民主生活 评论地址：https://www.jiaokey.com/book/detail/12347271.html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