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武则天改唐演义</w:t>
      </w:r>
    </w:p>
    <w:p>
      <w:r>
        <w:rPr>
          <w:rFonts w:ascii="宋体" w:hAnsi="宋体" w:eastAsia="宋体"/>
          <w:sz w:val="24"/>
        </w:rPr>
        <w:t>（清）如莲居士编次苗壮，柳舒校注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武则天改唐演义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（清）如莲居士编次苗壮，柳舒校注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本书出售、求购地址：https://www.jiaokey.com/book/detail/12346502.html</w:t>
      </w:r>
    </w:p>
    <w:p>
      <w:r>
        <w:t>更多相关图书推荐：https://www.jiaokey.com</w:t>
      </w:r>
    </w:p>
    <w:p>
      <w:r>
        <w:t>（清）如莲居士编次苗壮，柳舒校注 其他作品：https://www.jiaokey.com/tag/（清）如莲居士编次苗壮，柳舒校注.html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关键词搜索：https://www.jiaokey.com/tag/武则天改唐演义.html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