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书名：知识经济条件下的人力资本问题研究</w:t>
      </w:r>
    </w:p>
    <w:p>
      <w:r>
        <w:t>作者：赵玉勤著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总页数：261</w:t>
      </w:r>
    </w:p>
    <w:p>
      <w:r>
        <w:t>更多请访问教客网: www.jiaokey.com</w:t>
      </w:r>
    </w:p>
    <w:p>
      <w:r>
        <w:t>知识经济条件下的人力资本问题研究 评论地址：https://www.jiaokey.com/book/detail/12346219.html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