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继承法案例重述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继承法案例重述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本书出售、求购地址：https://www.jiaokey.com/book/detail/12345410.html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关键词搜索：https://www.jiaokey.com/tag/继承法案例重述.html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