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书名：数字化城市管理信息系统基本原理</w:t>
      </w:r>
    </w:p>
    <w:p>
      <w:r>
        <w:t>作者：何荣坤</w:t>
      </w:r>
    </w:p>
    <w:p>
      <w:r>
        <w:t>出版社：杭州：浙江大学出版社</w:t>
      </w:r>
    </w:p>
    <w:p>
      <w:r>
        <w:t>出版日期：2006.07</w:t>
      </w:r>
    </w:p>
    <w:p>
      <w:r>
        <w:t>总页数：130</w:t>
      </w:r>
    </w:p>
    <w:p>
      <w:r>
        <w:t>更多请访问教客网: www.jiaokey.com</w:t>
      </w:r>
    </w:p>
    <w:p>
      <w:r>
        <w:t>数字化城市管理信息系统基本原理 评论地址：https://www.jiaokey.com/book/detail/12344647.html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