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汽车电气设备实验工作</w:t>
      </w:r>
    </w:p>
    <w:p>
      <w:r>
        <w:rPr>
          <w:rFonts w:ascii="宋体" w:hAnsi="宋体" w:eastAsia="宋体"/>
          <w:sz w:val="24"/>
        </w:rPr>
        <w:t>（苏）施伐尔茨（С.М.Шварц）著；吴兆汉，李大经译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汽车电气设备实验工作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（苏）施伐尔茨（С.М.Шварц）著；吴兆汉，李大经译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本书出售、求购地址：https://www.jiaokey.com/book/detail/12343926.html</w:t>
      </w:r>
    </w:p>
    <w:p>
      <w:r>
        <w:t>更多相关图书推荐：https://www.jiaokey.com</w:t>
      </w:r>
    </w:p>
    <w:p>
      <w:r>
        <w:t>（苏）施伐尔茨（С.М.Шварц）著；吴兆汉，李大经译 其他作品：https://www.jiaokey.com/tag/（苏）施伐尔茨（С.М.Шварц）著；吴兆汉，李大经译.html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关键词搜索：https://www.jiaokey.com/tag/汽车电气设备实验工作.html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