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书名：什么是小农经济  怎样对待小农经济</w:t>
      </w:r>
    </w:p>
    <w:p>
      <w:r>
        <w:t>作者：刘岳峰编著</w:t>
      </w:r>
    </w:p>
    <w:p>
      <w:r>
        <w:t>出版社：福州：福建人民出版社</w:t>
      </w:r>
    </w:p>
    <w:p>
      <w:r>
        <w:t>出版日期：1954.03</w:t>
      </w:r>
    </w:p>
    <w:p>
      <w:r>
        <w:t>总页数：34</w:t>
      </w:r>
    </w:p>
    <w:p>
      <w:r>
        <w:t>更多请访问教客网: www.jiaokey.com</w:t>
      </w:r>
    </w:p>
    <w:p>
      <w:r>
        <w:t>什么是小农经济  怎样对待小农经济 评论地址：https://www.jiaokey.com/book/detail/12343406.html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