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不断提高的苏联人民生活水平</w:t>
      </w:r>
    </w:p>
    <w:p>
      <w:r>
        <w:rPr>
          <w:rFonts w:ascii="宋体" w:hAnsi="宋体" w:eastAsia="宋体"/>
          <w:sz w:val="24"/>
        </w:rPr>
        <w:t>（俄）布拉金斯基（Б.Брагинский），（苏）维庚齐耶夫（А.Викентьев）撰；毕慎夫译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不断提高的苏联人民生活水平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（俄）布拉金斯基（Б.Брагинский），（苏）维庚齐耶夫（А.Викентьев）撰；毕慎夫译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本书出售、求购地址：https://www.jiaokey.com/book/detail/12343373.html</w:t>
      </w:r>
    </w:p>
    <w:p>
      <w:r>
        <w:t>更多相关图书推荐：https://www.jiaokey.com</w:t>
      </w:r>
    </w:p>
    <w:p>
      <w:r>
        <w:t>（俄）布拉金斯基（Б.Брагинский），（苏）维庚齐耶夫（А.Викентьев）撰；毕慎夫译 其他作品：https://www.jiaokey.com/tag/（俄）布拉金斯基（Б.Брагинский），（苏）维庚齐耶夫（А.Викентьев）撰；毕慎夫译.html</w:t>
      </w:r>
    </w:p>
    <w:p>
      <w:r>
        <w:t>五十年代出版社 出版图书：https://www.jiaokey.com/tag/五十年代出版社.html</w:t>
      </w:r>
    </w:p>
    <w:p>
      <w:r>
        <w:t>关键词搜索：https://www.jiaokey.com/tag/不断提高的苏联人民生活水平.html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