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古文百篇评点今译  下</w:t>
      </w:r>
    </w:p>
    <w:p>
      <w:r>
        <w:rPr>
          <w:rFonts w:ascii="宋体" w:hAnsi="宋体" w:eastAsia="宋体"/>
          <w:sz w:val="24"/>
        </w:rPr>
        <w:t>张玉惠，李源浦，徐梦葵等编著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古文百篇评点今译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张玉惠，李源浦，徐梦葵等编著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本书出售、求购地址：https://www.jiaokey.com/book/detail/12342547.html</w:t>
      </w:r>
    </w:p>
    <w:p>
      <w:r>
        <w:t>更多相关图书推荐：https://www.jiaokey.com</w:t>
      </w:r>
    </w:p>
    <w:p>
      <w:r>
        <w:t>张玉惠，李源浦，徐梦葵等编著 其他作品：https://www.jiaokey.com/tag/张玉惠，李源浦，徐梦葵等编著.html</w:t>
      </w:r>
    </w:p>
    <w:p>
      <w:r>
        <w:t>四平师范学院中文系 出版图书：https://www.jiaokey.com/tag/四平师范学院中文系.html</w:t>
      </w:r>
    </w:p>
    <w:p>
      <w:r>
        <w:t>关键词搜索：https://www.jiaokey.com/tag/古文百篇评点今译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