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书名：当代中国党政关系研究</w:t>
      </w:r>
    </w:p>
    <w:p>
      <w:r>
        <w:t>作者:鲁士恭等著</w:t>
      </w:r>
    </w:p>
    <w:p>
      <w:r>
        <w:t>出版社:上海：上海人民出版社</w:t>
      </w:r>
    </w:p>
    <w:p>
      <w:r>
        <w:t>出版日期：2001.12</w:t>
      </w:r>
    </w:p>
    <w:p>
      <w:r>
        <w:t>总页数：332</w:t>
      </w:r>
    </w:p>
    <w:p>
      <w:r>
        <w:t>更多请访问教客网:www.jiaokey.com</w:t>
      </w:r>
    </w:p>
    <w:p>
      <w:r>
        <w:t>当代中国党政关系研究评论地址：https://www.jiaokey.com/book/detail/12342399.html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