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</w:t>
      </w:r>
    </w:p>
    <w:p>
      <w:r>
        <w:t>作者：巴金原著；卢晓逸，杨俊萱，施光亨改写、注释；鲁健骥英文翻译</w:t>
      </w:r>
    </w:p>
    <w:p>
      <w:r>
        <w:t>出版社：北京：华语教学出版社</w:t>
      </w:r>
    </w:p>
    <w:p>
      <w:r>
        <w:t>出版日期：1991</w:t>
      </w:r>
    </w:p>
    <w:p>
      <w:r>
        <w:t>总页数：114</w:t>
      </w:r>
    </w:p>
    <w:p>
      <w:r>
        <w:t>更多请访问教客网: www.jiaokey.com</w:t>
      </w:r>
    </w:p>
    <w:p>
      <w:r>
        <w:t>家 评论地址：https://www.jiaokey.com/book/detail/12341476.html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