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苏联对母性及儿童的保护</w:t>
      </w:r>
    </w:p>
    <w:p>
      <w:r>
        <w:rPr>
          <w:rFonts w:ascii="宋体" w:hAnsi="宋体" w:eastAsia="宋体"/>
          <w:sz w:val="24"/>
        </w:rPr>
        <w:t>（苏）M.涧夫利金娜著；钮心淑译；中苏文化协会妇女委员会编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苏联对母性及儿童的保护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（苏）M.涧夫利金娜著；钮心淑译；中苏文化协会妇女委员会编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本书出售、求购地址：https://www.jiaokey.com/book/detail/12339584.html</w:t>
      </w:r>
    </w:p>
    <w:p>
      <w:r>
        <w:t>更多相关图书推荐：https://www.jiaokey.com</w:t>
      </w:r>
    </w:p>
    <w:p>
      <w:r>
        <w:t>（苏）M.涧夫利金娜著；钮心淑译；中苏文化协会妇女委员会编 其他作品：https://www.jiaokey.com/tag/（苏）M.涧夫利金娜著；钮心淑译；中苏文化协会妇女委员会编.html</w:t>
      </w:r>
    </w:p>
    <w:p>
      <w:r>
        <w:t>时代书报出版社 出版图书：https://www.jiaokey.com/tag/时代书报出版社.html</w:t>
      </w:r>
    </w:p>
    <w:p>
      <w:r>
        <w:t>关键词搜索：https://www.jiaokey.com/tag/苏联对母性及儿童的保护.html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